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E4388" w14:textId="625A014C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 xml:space="preserve">EDU </w:t>
      </w:r>
      <w:r w:rsidR="00B75DD0">
        <w:rPr>
          <w:b/>
        </w:rPr>
        <w:t>6009</w:t>
      </w:r>
      <w:r w:rsidR="001D523F">
        <w:rPr>
          <w:b/>
        </w:rPr>
        <w:t>B</w:t>
      </w:r>
      <w:r w:rsidR="00B75DD0" w:rsidRPr="00F01968">
        <w:rPr>
          <w:b/>
        </w:rPr>
        <w:t xml:space="preserve"> </w:t>
      </w:r>
      <w:r w:rsidRPr="00B67475">
        <w:rPr>
          <w:b/>
          <w:i/>
        </w:rPr>
        <w:t>Gestion efficace des comportements</w:t>
      </w:r>
    </w:p>
    <w:p w14:paraId="24817ADF" w14:textId="77777777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>Volet Accompagnement 1 : école</w:t>
      </w:r>
    </w:p>
    <w:p w14:paraId="165374E9" w14:textId="77777777" w:rsidR="00F01968" w:rsidRPr="00F01968" w:rsidRDefault="00F01968" w:rsidP="00F01968">
      <w:pPr>
        <w:pStyle w:val="EDU1035Textecourant"/>
        <w:jc w:val="center"/>
        <w:rPr>
          <w:b/>
        </w:rPr>
      </w:pPr>
      <w:bookmarkStart w:id="0" w:name="_GoBack"/>
      <w:bookmarkEnd w:id="0"/>
    </w:p>
    <w:p w14:paraId="1AB8D574" w14:textId="0D7B2965" w:rsidR="008A044C" w:rsidRPr="00F01968" w:rsidRDefault="008A044C" w:rsidP="00F01968">
      <w:pPr>
        <w:pStyle w:val="EDU1035Textecourant"/>
        <w:jc w:val="center"/>
        <w:rPr>
          <w:b/>
        </w:rPr>
      </w:pPr>
      <w:r w:rsidRPr="00F01968">
        <w:rPr>
          <w:b/>
        </w:rPr>
        <w:t>Travail noté</w:t>
      </w:r>
      <w:r w:rsidR="003A6929">
        <w:rPr>
          <w:b/>
        </w:rPr>
        <w:t> </w:t>
      </w:r>
      <w:r w:rsidR="00402273">
        <w:rPr>
          <w:b/>
        </w:rPr>
        <w:t>3</w:t>
      </w:r>
      <w:r w:rsidRPr="00F01968">
        <w:rPr>
          <w:b/>
        </w:rPr>
        <w:t> </w:t>
      </w:r>
    </w:p>
    <w:p w14:paraId="4B4D9201" w14:textId="5BA23BE9" w:rsidR="00CB39DE" w:rsidRDefault="00402273" w:rsidP="00F01968">
      <w:pPr>
        <w:pStyle w:val="EDU1035Textecourant"/>
        <w:jc w:val="center"/>
        <w:rPr>
          <w:b/>
        </w:rPr>
      </w:pPr>
      <w:r w:rsidRPr="00402273">
        <w:rPr>
          <w:b/>
        </w:rPr>
        <w:t>Je me positionne sur l’implantation du SCP dans l’école</w:t>
      </w:r>
    </w:p>
    <w:p w14:paraId="79E71284" w14:textId="77777777" w:rsidR="00CB39DE" w:rsidRDefault="00CB39DE" w:rsidP="00F01968">
      <w:pPr>
        <w:pStyle w:val="EDU1035Textecourant"/>
        <w:jc w:val="center"/>
        <w:rPr>
          <w:b/>
        </w:rPr>
      </w:pPr>
    </w:p>
    <w:p w14:paraId="30BE5035" w14:textId="77777777" w:rsidR="00CB39DE" w:rsidRDefault="00CB39DE" w:rsidP="00F01968">
      <w:pPr>
        <w:pStyle w:val="EDU1035Textecourant"/>
        <w:jc w:val="center"/>
        <w:rPr>
          <w:b/>
        </w:rPr>
      </w:pPr>
    </w:p>
    <w:p w14:paraId="1017DDA5" w14:textId="77777777" w:rsidR="00F01968" w:rsidRPr="00F01968" w:rsidRDefault="00CB39DE" w:rsidP="00F01968">
      <w:pPr>
        <w:pStyle w:val="EDU1035Textecourant"/>
        <w:jc w:val="center"/>
        <w:rPr>
          <w:b/>
        </w:rPr>
      </w:pPr>
      <w:r>
        <w:rPr>
          <w:b/>
        </w:rPr>
        <w:t>Fiche descriptive</w:t>
      </w:r>
    </w:p>
    <w:p w14:paraId="7E9EB4FD" w14:textId="77777777" w:rsidR="000E5F55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29925B00" w14:textId="77777777" w:rsidR="000E5F55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4393CF1A" w14:textId="2DEC8950" w:rsidR="007E08B7" w:rsidRPr="00B87EE1" w:rsidRDefault="003838A1" w:rsidP="007E08B7">
      <w:pPr>
        <w:pStyle w:val="EDU6011Btexte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Cette analyse réflexive</w:t>
      </w:r>
      <w:r w:rsidR="007E08B7" w:rsidRPr="00B87EE1">
        <w:rPr>
          <w:rFonts w:asciiTheme="minorHAnsi" w:hAnsiTheme="minorHAnsi" w:cstheme="minorHAnsi"/>
          <w:sz w:val="22"/>
        </w:rPr>
        <w:t xml:space="preserve"> vous donnera l’o</w:t>
      </w:r>
      <w:r w:rsidR="008966CB">
        <w:rPr>
          <w:rFonts w:asciiTheme="minorHAnsi" w:hAnsiTheme="minorHAnsi" w:cstheme="minorHAnsi"/>
          <w:sz w:val="22"/>
        </w:rPr>
        <w:t xml:space="preserve">ccasion de réfléchir sur </w:t>
      </w:r>
      <w:r w:rsidR="00C7131E">
        <w:rPr>
          <w:rFonts w:asciiTheme="minorHAnsi" w:hAnsiTheme="minorHAnsi" w:cstheme="minorHAnsi"/>
          <w:sz w:val="22"/>
        </w:rPr>
        <w:t xml:space="preserve">les </w:t>
      </w:r>
      <w:r w:rsidR="008966CB">
        <w:rPr>
          <w:rFonts w:asciiTheme="minorHAnsi" w:hAnsiTheme="minorHAnsi" w:cstheme="minorHAnsi"/>
          <w:sz w:val="22"/>
        </w:rPr>
        <w:t xml:space="preserve">trois </w:t>
      </w:r>
      <w:r w:rsidR="007E08B7" w:rsidRPr="00B87EE1">
        <w:rPr>
          <w:rFonts w:asciiTheme="minorHAnsi" w:hAnsiTheme="minorHAnsi" w:cstheme="minorHAnsi"/>
          <w:sz w:val="22"/>
        </w:rPr>
        <w:t xml:space="preserve">conditions préalables </w:t>
      </w:r>
      <w:r w:rsidR="00B67475">
        <w:rPr>
          <w:rFonts w:asciiTheme="minorHAnsi" w:hAnsiTheme="minorHAnsi" w:cstheme="minorHAnsi"/>
          <w:sz w:val="22"/>
        </w:rPr>
        <w:t xml:space="preserve">qui sont </w:t>
      </w:r>
      <w:r w:rsidR="008966CB">
        <w:rPr>
          <w:rFonts w:asciiTheme="minorHAnsi" w:hAnsiTheme="minorHAnsi" w:cstheme="minorHAnsi"/>
          <w:sz w:val="22"/>
        </w:rPr>
        <w:t xml:space="preserve">essentielles </w:t>
      </w:r>
      <w:r w:rsidR="007E08B7" w:rsidRPr="00B87EE1">
        <w:rPr>
          <w:rFonts w:asciiTheme="minorHAnsi" w:hAnsiTheme="minorHAnsi" w:cstheme="minorHAnsi"/>
          <w:sz w:val="22"/>
        </w:rPr>
        <w:t xml:space="preserve">à une implantation réussie du système SCP </w:t>
      </w:r>
      <w:r w:rsidR="00C7131E">
        <w:rPr>
          <w:rFonts w:asciiTheme="minorHAnsi" w:hAnsiTheme="minorHAnsi" w:cstheme="minorHAnsi"/>
          <w:sz w:val="22"/>
        </w:rPr>
        <w:t>dans votre milieu professionnel</w:t>
      </w:r>
      <w:r w:rsidR="005257DE">
        <w:rPr>
          <w:rFonts w:asciiTheme="minorHAnsi" w:hAnsiTheme="minorHAnsi" w:cstheme="minorHAnsi"/>
          <w:sz w:val="22"/>
        </w:rPr>
        <w:t xml:space="preserve"> ou l’école que vous avez choisie lors du </w:t>
      </w:r>
      <w:r w:rsidR="00FB38B7">
        <w:rPr>
          <w:rFonts w:asciiTheme="minorHAnsi" w:hAnsiTheme="minorHAnsi" w:cstheme="minorHAnsi"/>
          <w:sz w:val="22"/>
        </w:rPr>
        <w:t>TN</w:t>
      </w:r>
      <w:r w:rsidR="005257DE">
        <w:rPr>
          <w:rFonts w:asciiTheme="minorHAnsi" w:hAnsiTheme="minorHAnsi" w:cstheme="minorHAnsi"/>
          <w:sz w:val="22"/>
        </w:rPr>
        <w:t>2</w:t>
      </w:r>
      <w:r w:rsidR="00C7131E">
        <w:rPr>
          <w:rFonts w:asciiTheme="minorHAnsi" w:hAnsiTheme="minorHAnsi" w:cstheme="minorHAnsi"/>
          <w:sz w:val="22"/>
        </w:rPr>
        <w:t xml:space="preserve">. </w:t>
      </w:r>
      <w:r w:rsidR="00765D77">
        <w:rPr>
          <w:rFonts w:asciiTheme="minorHAnsi" w:hAnsiTheme="minorHAnsi" w:cstheme="minorHAnsi"/>
          <w:sz w:val="22"/>
        </w:rPr>
        <w:t>Vous aurez à p</w:t>
      </w:r>
      <w:r w:rsidR="00C44B1B">
        <w:rPr>
          <w:rFonts w:asciiTheme="minorHAnsi" w:hAnsiTheme="minorHAnsi" w:cstheme="minorHAnsi"/>
          <w:sz w:val="22"/>
        </w:rPr>
        <w:t>orter</w:t>
      </w:r>
      <w:r w:rsidR="007E08B7" w:rsidRPr="00B87EE1">
        <w:rPr>
          <w:rFonts w:asciiTheme="minorHAnsi" w:hAnsiTheme="minorHAnsi" w:cstheme="minorHAnsi"/>
          <w:sz w:val="22"/>
        </w:rPr>
        <w:t xml:space="preserve"> un jugement sur les obstacles et les possibilités que présente votr</w:t>
      </w:r>
      <w:r w:rsidR="008966CB">
        <w:rPr>
          <w:rFonts w:asciiTheme="minorHAnsi" w:hAnsiTheme="minorHAnsi" w:cstheme="minorHAnsi"/>
          <w:sz w:val="22"/>
        </w:rPr>
        <w:t xml:space="preserve">e </w:t>
      </w:r>
      <w:r w:rsidR="00A97F34">
        <w:rPr>
          <w:rFonts w:asciiTheme="minorHAnsi" w:hAnsiTheme="minorHAnsi" w:cstheme="minorHAnsi"/>
          <w:sz w:val="22"/>
        </w:rPr>
        <w:t xml:space="preserve">milieu </w:t>
      </w:r>
      <w:r w:rsidR="008966CB">
        <w:rPr>
          <w:rFonts w:asciiTheme="minorHAnsi" w:hAnsiTheme="minorHAnsi" w:cstheme="minorHAnsi"/>
          <w:sz w:val="22"/>
        </w:rPr>
        <w:t xml:space="preserve">au regard de </w:t>
      </w:r>
      <w:r w:rsidR="007659C2">
        <w:rPr>
          <w:rFonts w:asciiTheme="minorHAnsi" w:hAnsiTheme="minorHAnsi" w:cstheme="minorHAnsi"/>
          <w:sz w:val="22"/>
        </w:rPr>
        <w:t xml:space="preserve">l’établissement de </w:t>
      </w:r>
      <w:r w:rsidR="008966CB">
        <w:rPr>
          <w:rFonts w:asciiTheme="minorHAnsi" w:hAnsiTheme="minorHAnsi" w:cstheme="minorHAnsi"/>
          <w:sz w:val="22"/>
        </w:rPr>
        <w:t xml:space="preserve">ces trois </w:t>
      </w:r>
      <w:r w:rsidR="007E08B7" w:rsidRPr="00B87EE1">
        <w:rPr>
          <w:rFonts w:asciiTheme="minorHAnsi" w:hAnsiTheme="minorHAnsi" w:cstheme="minorHAnsi"/>
          <w:sz w:val="22"/>
        </w:rPr>
        <w:t>conditions préalables.</w:t>
      </w:r>
    </w:p>
    <w:p w14:paraId="5F2CB8D1" w14:textId="0A76B75A" w:rsidR="00C7131E" w:rsidRPr="00C7131E" w:rsidRDefault="00C7131E" w:rsidP="00C7131E">
      <w:pPr>
        <w:pStyle w:val="EDU6011Btexte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fr-CA"/>
        </w:rPr>
        <w:drawing>
          <wp:inline distT="0" distB="0" distL="0" distR="0" wp14:anchorId="1EA461EE" wp14:editId="7A3B2729">
            <wp:extent cx="300446" cy="300446"/>
            <wp:effectExtent l="0" t="0" r="444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9004421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42" cy="30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131E">
        <w:rPr>
          <w:rFonts w:asciiTheme="minorHAnsi" w:hAnsiTheme="minorHAnsi" w:cstheme="minorHAnsi"/>
          <w:b/>
          <w:sz w:val="22"/>
        </w:rPr>
        <w:t xml:space="preserve">Nous vous rappelons que ce milieu </w:t>
      </w:r>
      <w:r>
        <w:rPr>
          <w:rFonts w:asciiTheme="minorHAnsi" w:hAnsiTheme="minorHAnsi" w:cstheme="minorHAnsi"/>
          <w:b/>
          <w:sz w:val="22"/>
        </w:rPr>
        <w:t xml:space="preserve">doit être </w:t>
      </w:r>
      <w:r w:rsidR="007659C2">
        <w:rPr>
          <w:rFonts w:asciiTheme="minorHAnsi" w:hAnsiTheme="minorHAnsi" w:cstheme="minorHAnsi"/>
          <w:b/>
          <w:sz w:val="22"/>
        </w:rPr>
        <w:t>celui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7131E">
        <w:rPr>
          <w:rFonts w:asciiTheme="minorHAnsi" w:hAnsiTheme="minorHAnsi" w:cstheme="minorHAnsi"/>
          <w:b/>
          <w:sz w:val="22"/>
        </w:rPr>
        <w:t>que vous avez choisi lors du TN2.</w:t>
      </w:r>
    </w:p>
    <w:p w14:paraId="6FB682DB" w14:textId="0764AA20" w:rsidR="000E5F55" w:rsidRPr="00710F51" w:rsidRDefault="000E5F55" w:rsidP="000E5F55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710F51">
        <w:rPr>
          <w:rFonts w:asciiTheme="minorHAnsi" w:hAnsiTheme="minorHAnsi" w:cstheme="minorHAnsi"/>
          <w:smallCaps w:val="0"/>
          <w:sz w:val="24"/>
          <w:szCs w:val="24"/>
        </w:rPr>
        <w:t>Consignes</w:t>
      </w:r>
    </w:p>
    <w:p w14:paraId="7DBDE613" w14:textId="0038A3F5" w:rsidR="003838A1" w:rsidRDefault="003838A1" w:rsidP="00407DB8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</w:t>
      </w:r>
      <w:r w:rsidRPr="003838A1">
        <w:rPr>
          <w:rFonts w:asciiTheme="minorHAnsi" w:eastAsia="Times New Roman" w:hAnsiTheme="minorHAnsi" w:cstheme="minorHAnsi"/>
          <w:color w:val="000000"/>
          <w:sz w:val="22"/>
        </w:rPr>
        <w:t xml:space="preserve">our vous </w:t>
      </w:r>
      <w:r w:rsidR="00FB38B7">
        <w:rPr>
          <w:rFonts w:asciiTheme="minorHAnsi" w:eastAsia="Times New Roman" w:hAnsiTheme="minorHAnsi" w:cstheme="minorHAnsi"/>
          <w:color w:val="000000"/>
          <w:sz w:val="22"/>
        </w:rPr>
        <w:t>aider</w:t>
      </w:r>
      <w:r w:rsidR="00FB38B7" w:rsidRPr="003838A1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B38B7">
        <w:rPr>
          <w:rFonts w:asciiTheme="minorHAnsi" w:eastAsia="Times New Roman" w:hAnsiTheme="minorHAnsi" w:cstheme="minorHAnsi"/>
          <w:color w:val="000000"/>
          <w:sz w:val="22"/>
        </w:rPr>
        <w:t>à rédiger</w:t>
      </w:r>
      <w:r w:rsidRPr="003838A1">
        <w:rPr>
          <w:rFonts w:asciiTheme="minorHAnsi" w:eastAsia="Times New Roman" w:hAnsiTheme="minorHAnsi" w:cstheme="minorHAnsi"/>
          <w:color w:val="000000"/>
          <w:sz w:val="22"/>
        </w:rPr>
        <w:t xml:space="preserve"> votre travail noté</w:t>
      </w:r>
      <w:r w:rsidR="000E5F55" w:rsidRPr="003838A1">
        <w:rPr>
          <w:rFonts w:asciiTheme="minorHAnsi" w:eastAsia="Times New Roman" w:hAnsiTheme="minorHAnsi" w:cstheme="minorHAnsi"/>
          <w:color w:val="000000"/>
          <w:sz w:val="22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sz w:val="22"/>
        </w:rPr>
        <w:t>nous vous suggérons de :</w:t>
      </w:r>
    </w:p>
    <w:p w14:paraId="1FA4D3C8" w14:textId="17F690A0" w:rsidR="003838A1" w:rsidRDefault="003838A1" w:rsidP="00013B4B">
      <w:pPr>
        <w:pStyle w:val="Paragraphedeliste"/>
        <w:numPr>
          <w:ilvl w:val="0"/>
          <w:numId w:val="1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relire attentivement vos travaux notés précédents, ainsi que les rétroactions de la personne </w:t>
      </w:r>
      <w:r w:rsidR="00FB38B7">
        <w:rPr>
          <w:rFonts w:asciiTheme="minorHAnsi" w:eastAsia="Times New Roman" w:hAnsiTheme="minorHAnsi" w:cstheme="minorHAnsi"/>
          <w:color w:val="000000"/>
          <w:sz w:val="22"/>
        </w:rPr>
        <w:t>chargée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de votre encadrement</w:t>
      </w:r>
      <w:r w:rsidR="004A3201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70FF1BA2" w14:textId="3193226B" w:rsidR="004A3201" w:rsidRDefault="004A3201" w:rsidP="00013B4B">
      <w:pPr>
        <w:pStyle w:val="Paragraphedeliste"/>
        <w:numPr>
          <w:ilvl w:val="0"/>
          <w:numId w:val="1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parcourir rapidement votre journal de bord : vos réponses, vos notes personnelles, vos résumés, etc.</w:t>
      </w:r>
    </w:p>
    <w:p w14:paraId="16BC3666" w14:textId="749C2C99" w:rsidR="00C05971" w:rsidRPr="003838A1" w:rsidRDefault="003838A1" w:rsidP="00013B4B">
      <w:pPr>
        <w:pStyle w:val="Paragraphedeliste"/>
        <w:numPr>
          <w:ilvl w:val="0"/>
          <w:numId w:val="1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c</w:t>
      </w:r>
      <w:r w:rsidR="00C05971" w:rsidRPr="003838A1">
        <w:rPr>
          <w:rFonts w:asciiTheme="minorHAnsi" w:eastAsia="Times New Roman" w:hAnsiTheme="minorHAnsi" w:cstheme="minorHAnsi"/>
          <w:color w:val="000000"/>
          <w:sz w:val="22"/>
        </w:rPr>
        <w:t xml:space="preserve">onsulter toute la documentation disponible sur le site </w:t>
      </w:r>
      <w:r w:rsidR="00FB38B7">
        <w:rPr>
          <w:rFonts w:asciiTheme="minorHAnsi" w:eastAsia="Times New Roman" w:hAnsiTheme="minorHAnsi" w:cstheme="minorHAnsi"/>
          <w:color w:val="000000"/>
          <w:sz w:val="22"/>
        </w:rPr>
        <w:t>W</w:t>
      </w:r>
      <w:r w:rsidR="00FB38B7" w:rsidRPr="003838A1">
        <w:rPr>
          <w:rFonts w:asciiTheme="minorHAnsi" w:eastAsia="Times New Roman" w:hAnsiTheme="minorHAnsi" w:cstheme="minorHAnsi"/>
          <w:color w:val="000000"/>
          <w:sz w:val="22"/>
        </w:rPr>
        <w:t xml:space="preserve">eb </w:t>
      </w:r>
      <w:r w:rsidR="00C05971" w:rsidRPr="003838A1">
        <w:rPr>
          <w:rFonts w:asciiTheme="minorHAnsi" w:eastAsia="Times New Roman" w:hAnsiTheme="minorHAnsi" w:cstheme="minorHAnsi"/>
          <w:color w:val="000000"/>
          <w:sz w:val="22"/>
        </w:rPr>
        <w:t>du cours</w:t>
      </w:r>
      <w:r w:rsidR="00E50C39"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4A3201">
        <w:rPr>
          <w:rFonts w:asciiTheme="minorHAnsi" w:eastAsia="Times New Roman" w:hAnsiTheme="minorHAnsi" w:cstheme="minorHAnsi"/>
          <w:color w:val="000000"/>
          <w:sz w:val="22"/>
        </w:rPr>
        <w:t xml:space="preserve"> au besoin.</w:t>
      </w:r>
    </w:p>
    <w:p w14:paraId="4D7F9FC6" w14:textId="77777777" w:rsidR="000E5F55" w:rsidRPr="000E5F55" w:rsidRDefault="000E5F55" w:rsidP="000E5F55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2E65F01B" w14:textId="79961F6D" w:rsidR="00F01968" w:rsidRPr="004A3201" w:rsidRDefault="000E5F55" w:rsidP="00A507B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4A3201">
        <w:rPr>
          <w:rFonts w:asciiTheme="minorHAnsi" w:eastAsia="Times New Roman" w:hAnsiTheme="minorHAnsi" w:cstheme="minorHAnsi"/>
          <w:color w:val="000000"/>
          <w:sz w:val="22"/>
        </w:rPr>
        <w:t xml:space="preserve">Une fois que vous aurez pris connaissance de toutes ces informations, </w:t>
      </w:r>
      <w:r w:rsidR="004A3201">
        <w:rPr>
          <w:rFonts w:asciiTheme="minorHAnsi" w:eastAsia="Times New Roman" w:hAnsiTheme="minorHAnsi" w:cstheme="minorHAnsi"/>
          <w:color w:val="000000"/>
          <w:sz w:val="22"/>
        </w:rPr>
        <w:t>u</w:t>
      </w:r>
      <w:r w:rsidR="00F01968" w:rsidRPr="004A3201">
        <w:rPr>
          <w:rFonts w:asciiTheme="minorHAnsi" w:eastAsia="Times New Roman" w:hAnsiTheme="minorHAnsi" w:cstheme="minorHAnsi"/>
          <w:color w:val="000000"/>
          <w:sz w:val="22"/>
        </w:rPr>
        <w:t xml:space="preserve">tilisez le gabarit </w:t>
      </w:r>
      <w:r w:rsidR="0004004B">
        <w:rPr>
          <w:rFonts w:asciiTheme="minorHAnsi" w:eastAsia="Times New Roman" w:hAnsiTheme="minorHAnsi" w:cstheme="minorHAnsi"/>
          <w:color w:val="000000"/>
          <w:sz w:val="22"/>
        </w:rPr>
        <w:t>fourni</w:t>
      </w:r>
      <w:r w:rsidR="00F01968" w:rsidRPr="004A3201">
        <w:rPr>
          <w:rFonts w:asciiTheme="minorHAnsi" w:eastAsia="Times New Roman" w:hAnsiTheme="minorHAnsi" w:cstheme="minorHAnsi"/>
          <w:color w:val="000000"/>
          <w:sz w:val="22"/>
        </w:rPr>
        <w:t xml:space="preserve"> pour le </w:t>
      </w:r>
      <w:r w:rsidR="0004004B">
        <w:rPr>
          <w:rFonts w:asciiTheme="minorHAnsi" w:eastAsia="Times New Roman" w:hAnsiTheme="minorHAnsi" w:cstheme="minorHAnsi"/>
          <w:color w:val="000000"/>
          <w:sz w:val="22"/>
        </w:rPr>
        <w:t>TN</w:t>
      </w:r>
      <w:r w:rsidR="003838A1" w:rsidRPr="004A3201">
        <w:rPr>
          <w:rFonts w:asciiTheme="minorHAnsi" w:eastAsia="Times New Roman" w:hAnsiTheme="minorHAnsi" w:cstheme="minorHAnsi"/>
          <w:color w:val="000000"/>
          <w:sz w:val="22"/>
        </w:rPr>
        <w:t>3</w:t>
      </w:r>
      <w:r w:rsidR="00CB39DE" w:rsidRPr="004A3201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01968" w:rsidRPr="004A3201">
        <w:rPr>
          <w:rFonts w:asciiTheme="minorHAnsi" w:eastAsia="Times New Roman" w:hAnsiTheme="minorHAnsi" w:cstheme="minorHAnsi"/>
          <w:color w:val="000000"/>
          <w:sz w:val="22"/>
        </w:rPr>
        <w:t>et remplissez-le soigneusement :</w:t>
      </w:r>
    </w:p>
    <w:p w14:paraId="17B8FE1F" w14:textId="0F40A2FE" w:rsidR="00F01968" w:rsidRDefault="002E1AAD" w:rsidP="002E1AAD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i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nscrivez votre nom et la date sur la page de </w:t>
      </w:r>
      <w:r w:rsidR="007659C2">
        <w:rPr>
          <w:rFonts w:asciiTheme="minorHAnsi" w:eastAsia="Times New Roman" w:hAnsiTheme="minorHAnsi" w:cstheme="minorHAnsi"/>
          <w:color w:val="000000"/>
          <w:sz w:val="22"/>
        </w:rPr>
        <w:t>titre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2EF9BB96" w14:textId="17B9FFD6" w:rsidR="00F01968" w:rsidRDefault="00B513C4" w:rsidP="00824189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rédigez une 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introduction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C7131E">
        <w:rPr>
          <w:rFonts w:asciiTheme="minorHAnsi" w:eastAsia="Times New Roman" w:hAnsiTheme="minorHAnsi" w:cstheme="minorHAnsi"/>
          <w:color w:val="000000"/>
          <w:sz w:val="22"/>
        </w:rPr>
        <w:t xml:space="preserve">consistant à décrire </w:t>
      </w:r>
      <w:r>
        <w:rPr>
          <w:rFonts w:asciiTheme="minorHAnsi" w:eastAsia="Times New Roman" w:hAnsiTheme="minorHAnsi" w:cstheme="minorHAnsi"/>
          <w:color w:val="000000"/>
          <w:sz w:val="22"/>
        </w:rPr>
        <w:t>votre milieu</w:t>
      </w:r>
      <w:r w:rsidR="008966C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C7131E">
        <w:rPr>
          <w:rFonts w:asciiTheme="minorHAnsi" w:eastAsia="Times New Roman" w:hAnsiTheme="minorHAnsi" w:cstheme="minorHAnsi"/>
          <w:color w:val="000000"/>
          <w:sz w:val="22"/>
        </w:rPr>
        <w:t xml:space="preserve">et à répondre à </w:t>
      </w:r>
      <w:r w:rsidR="008966CB">
        <w:rPr>
          <w:rFonts w:asciiTheme="minorHAnsi" w:eastAsia="Times New Roman" w:hAnsiTheme="minorHAnsi" w:cstheme="minorHAnsi"/>
          <w:color w:val="000000"/>
          <w:sz w:val="22"/>
        </w:rPr>
        <w:t>la question suivante :</w:t>
      </w:r>
      <w:r w:rsidR="00824189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D11E84" w:rsidRPr="00B67475">
        <w:rPr>
          <w:rFonts w:asciiTheme="minorHAnsi" w:eastAsia="Times New Roman" w:hAnsiTheme="minorHAnsi" w:cstheme="minorHAnsi"/>
          <w:color w:val="000000"/>
          <w:sz w:val="22"/>
        </w:rPr>
        <w:t>Considérez-vous que cette école</w:t>
      </w:r>
      <w:r w:rsidR="008966CB" w:rsidRPr="00B67475">
        <w:rPr>
          <w:rFonts w:asciiTheme="minorHAnsi" w:eastAsia="Times New Roman" w:hAnsiTheme="minorHAnsi" w:cstheme="minorHAnsi"/>
          <w:color w:val="000000"/>
          <w:sz w:val="22"/>
        </w:rPr>
        <w:t xml:space="preserve"> représente un milieu propice à l’</w:t>
      </w:r>
      <w:r w:rsidR="0004004B">
        <w:rPr>
          <w:rFonts w:asciiTheme="minorHAnsi" w:eastAsia="Times New Roman" w:hAnsiTheme="minorHAnsi" w:cstheme="minorHAnsi"/>
          <w:color w:val="000000"/>
          <w:sz w:val="22"/>
        </w:rPr>
        <w:t>i</w:t>
      </w:r>
      <w:r w:rsidR="008966CB" w:rsidRPr="00B67475">
        <w:rPr>
          <w:rFonts w:asciiTheme="minorHAnsi" w:eastAsia="Times New Roman" w:hAnsiTheme="minorHAnsi" w:cstheme="minorHAnsi"/>
          <w:color w:val="000000"/>
          <w:sz w:val="22"/>
        </w:rPr>
        <w:t>mplantation du système</w:t>
      </w:r>
      <w:r w:rsidR="0004004B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8966CB" w:rsidRPr="00B67475">
        <w:rPr>
          <w:rFonts w:asciiTheme="minorHAnsi" w:eastAsia="Times New Roman" w:hAnsiTheme="minorHAnsi" w:cstheme="minorHAnsi"/>
          <w:color w:val="000000"/>
          <w:sz w:val="22"/>
        </w:rPr>
        <w:t>SCP?</w:t>
      </w:r>
    </w:p>
    <w:p w14:paraId="3D9E388B" w14:textId="5B2EDF1F" w:rsidR="002E1AAD" w:rsidRDefault="002E1AAD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 le</w:t>
      </w:r>
      <w:r w:rsidR="003838A1">
        <w:rPr>
          <w:rFonts w:asciiTheme="minorHAnsi" w:eastAsia="Times New Roman" w:hAnsiTheme="minorHAnsi" w:cstheme="minorHAnsi"/>
          <w:color w:val="000000"/>
          <w:sz w:val="22"/>
        </w:rPr>
        <w:t>s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tableau</w:t>
      </w:r>
      <w:r w:rsidR="003838A1">
        <w:rPr>
          <w:rFonts w:asciiTheme="minorHAnsi" w:eastAsia="Times New Roman" w:hAnsiTheme="minorHAnsi" w:cstheme="minorHAnsi"/>
          <w:color w:val="000000"/>
          <w:sz w:val="22"/>
        </w:rPr>
        <w:t>x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30329582" w14:textId="467D7AC4" w:rsidR="003838A1" w:rsidRDefault="008966CB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répondez aux </w:t>
      </w:r>
      <w:r w:rsidR="003838A1">
        <w:rPr>
          <w:rFonts w:asciiTheme="minorHAnsi" w:eastAsia="Times New Roman" w:hAnsiTheme="minorHAnsi" w:cstheme="minorHAnsi"/>
          <w:color w:val="000000"/>
          <w:sz w:val="22"/>
        </w:rPr>
        <w:t>question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7F5C2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04004B">
        <w:rPr>
          <w:rFonts w:asciiTheme="minorHAnsi" w:eastAsia="Times New Roman" w:hAnsiTheme="minorHAnsi" w:cstheme="minorHAnsi"/>
          <w:color w:val="000000"/>
          <w:sz w:val="22"/>
        </w:rPr>
        <w:t xml:space="preserve">pour dresser un </w:t>
      </w:r>
      <w:r w:rsidR="007F5C2B">
        <w:rPr>
          <w:rFonts w:asciiTheme="minorHAnsi" w:eastAsia="Times New Roman" w:hAnsiTheme="minorHAnsi" w:cstheme="minorHAnsi"/>
          <w:color w:val="000000"/>
          <w:sz w:val="22"/>
        </w:rPr>
        <w:t>bilan</w:t>
      </w:r>
      <w:r w:rsidR="004A3201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79EBF82C" w14:textId="77777777" w:rsidR="00F01968" w:rsidRDefault="00F01968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rédigez une courte conclusion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6C9C9B5B" w14:textId="51AA596F" w:rsidR="00F01968" w:rsidRDefault="0004004B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dressez la liste des références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 bibliographi</w:t>
      </w:r>
      <w:r>
        <w:rPr>
          <w:rFonts w:asciiTheme="minorHAnsi" w:eastAsia="Times New Roman" w:hAnsiTheme="minorHAnsi" w:cstheme="minorHAnsi"/>
          <w:color w:val="000000"/>
          <w:sz w:val="22"/>
        </w:rPr>
        <w:t>qu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 xml:space="preserve"> qui </w:t>
      </w:r>
      <w:r>
        <w:rPr>
          <w:rFonts w:asciiTheme="minorHAnsi" w:eastAsia="Times New Roman" w:hAnsiTheme="minorHAnsi" w:cstheme="minorHAnsi"/>
          <w:color w:val="000000"/>
          <w:sz w:val="22"/>
        </w:rPr>
        <w:t>comprend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 xml:space="preserve"> l</w:t>
      </w:r>
      <w:r w:rsidR="00F01968">
        <w:rPr>
          <w:rFonts w:asciiTheme="minorHAnsi" w:eastAsia="Times New Roman" w:hAnsiTheme="minorHAnsi" w:cstheme="minorHAnsi"/>
          <w:color w:val="000000"/>
          <w:sz w:val="22"/>
        </w:rPr>
        <w:t>es documents utilisés pour rédiger votre travail</w:t>
      </w:r>
      <w:r w:rsidR="002E1AAD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4F00D723" w14:textId="77777777" w:rsidR="002E1AAD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6E4A34E6" w14:textId="354696C7" w:rsidR="00F01968" w:rsidRPr="00F01968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2E3F6D07" wp14:editId="524663F5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ATTENTION! Il est impossible de sauvegarder votre travail sur le site du cours. Vous devez absolument le sauvegarder sur votre poste de travail. Profitez-en pour le renommer en inscrivant votre nom. </w:t>
      </w:r>
      <w:r w:rsidR="00E94FA8">
        <w:rPr>
          <w:rFonts w:asciiTheme="minorHAnsi" w:eastAsia="Times New Roman" w:hAnsiTheme="minorHAnsi" w:cstheme="minorHAnsi"/>
          <w:color w:val="000000"/>
          <w:sz w:val="22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</w:rPr>
        <w:t>xemple : Volet École_TN</w:t>
      </w:r>
      <w:r w:rsidR="004A3201">
        <w:rPr>
          <w:rFonts w:asciiTheme="minorHAnsi" w:eastAsia="Times New Roman" w:hAnsiTheme="minorHAnsi" w:cstheme="minorHAnsi"/>
          <w:color w:val="000000"/>
          <w:sz w:val="22"/>
        </w:rPr>
        <w:t>3</w:t>
      </w:r>
      <w:r>
        <w:rPr>
          <w:rFonts w:asciiTheme="minorHAnsi" w:eastAsia="Times New Roman" w:hAnsiTheme="minorHAnsi" w:cstheme="minorHAnsi"/>
          <w:color w:val="000000"/>
          <w:sz w:val="22"/>
        </w:rPr>
        <w:t>_Votre nom</w:t>
      </w:r>
    </w:p>
    <w:p w14:paraId="2FDC5DEE" w14:textId="77777777" w:rsidR="001C5243" w:rsidRDefault="001C5243" w:rsidP="001C5243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340C4F66" w14:textId="51D7E547" w:rsidR="00C05971" w:rsidRDefault="00C05971" w:rsidP="001C5243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</w:t>
      </w:r>
      <w:r w:rsidR="00E94FA8">
        <w:rPr>
          <w:rFonts w:asciiTheme="minorHAnsi" w:eastAsia="Times New Roman" w:hAnsiTheme="minorHAnsi" w:cstheme="minorHAnsi"/>
          <w:color w:val="000000"/>
          <w:sz w:val="22"/>
        </w:rPr>
        <w:t>rê</w:t>
      </w:r>
      <w:r>
        <w:rPr>
          <w:rFonts w:asciiTheme="minorHAnsi" w:eastAsia="Times New Roman" w:hAnsiTheme="minorHAnsi" w:cstheme="minorHAnsi"/>
          <w:color w:val="000000"/>
          <w:sz w:val="22"/>
        </w:rPr>
        <w:t>tez attention à la qualité de votre français</w:t>
      </w:r>
      <w:r w:rsidR="003C6B1D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sz w:val="22"/>
        </w:rPr>
        <w:t>La personne chargée d</w:t>
      </w:r>
      <w:r w:rsidR="007659C2">
        <w:rPr>
          <w:rFonts w:asciiTheme="minorHAnsi" w:eastAsia="Times New Roman" w:hAnsiTheme="minorHAnsi" w:cstheme="minorHAnsi"/>
          <w:color w:val="000000"/>
          <w:sz w:val="22"/>
        </w:rPr>
        <w:t xml:space="preserve">e votre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encadrement peut refuser de corriger </w:t>
      </w:r>
      <w:r w:rsidR="007659C2">
        <w:rPr>
          <w:rFonts w:asciiTheme="minorHAnsi" w:eastAsia="Times New Roman" w:hAnsiTheme="minorHAnsi" w:cstheme="minorHAnsi"/>
          <w:color w:val="000000"/>
          <w:sz w:val="22"/>
        </w:rPr>
        <w:t xml:space="preserve">votre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travail si elle estime </w:t>
      </w:r>
      <w:r w:rsidR="007659C2">
        <w:rPr>
          <w:rFonts w:asciiTheme="minorHAnsi" w:eastAsia="Times New Roman" w:hAnsiTheme="minorHAnsi" w:cstheme="minorHAnsi"/>
          <w:color w:val="000000"/>
          <w:sz w:val="22"/>
        </w:rPr>
        <w:t>qu’il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ne </w:t>
      </w:r>
      <w:r w:rsidR="004872B0">
        <w:rPr>
          <w:rFonts w:asciiTheme="minorHAnsi" w:eastAsia="Times New Roman" w:hAnsiTheme="minorHAnsi" w:cstheme="minorHAnsi"/>
          <w:color w:val="000000"/>
          <w:sz w:val="22"/>
        </w:rPr>
        <w:t>satisfait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pas aux </w:t>
      </w:r>
      <w:r w:rsidR="00E94FA8">
        <w:rPr>
          <w:rFonts w:asciiTheme="minorHAnsi" w:eastAsia="Times New Roman" w:hAnsiTheme="minorHAnsi" w:cstheme="minorHAnsi"/>
          <w:color w:val="000000"/>
          <w:sz w:val="22"/>
        </w:rPr>
        <w:t>normes établies dans le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milieu universitaire.</w:t>
      </w:r>
    </w:p>
    <w:p w14:paraId="574ED106" w14:textId="77777777" w:rsidR="00C05971" w:rsidRPr="00C05971" w:rsidRDefault="00C05971" w:rsidP="00C05971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05B5AC46" w14:textId="797994C7" w:rsidR="00C05971" w:rsidRPr="00C05971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>Faites parvenir votre travail à la personne chargée de votre encadrement en vous servant de l’outil de dépôt des travaux accessible sous l’onglet «</w:t>
      </w:r>
      <w:r w:rsidR="00EB6A40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En cours</w:t>
      </w:r>
      <w:r w:rsidR="00EB6A40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» dans votre tableau de bord personnalisé du portail étudiant. Cliquez sur le sigle de ce cours pour y accéder.</w:t>
      </w:r>
    </w:p>
    <w:p w14:paraId="259EABC9" w14:textId="77777777" w:rsidR="00C05971" w:rsidRDefault="00C05971" w:rsidP="00C05971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="KyrialSansProRegular" w:hAnsi="KyrialSansProRegular" w:cs="KyrialSansProRegular"/>
          <w:szCs w:val="20"/>
        </w:rPr>
      </w:pPr>
    </w:p>
    <w:p w14:paraId="5330F3E4" w14:textId="484D7E5E" w:rsidR="001C5243" w:rsidRPr="00C05971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>Prenez soin de toujours conserver une copie de votre travail. Au besoin, communiquez avec la personne chargée d</w:t>
      </w:r>
      <w:r w:rsidR="00263172">
        <w:rPr>
          <w:rFonts w:asciiTheme="minorHAnsi" w:eastAsia="Times New Roman" w:hAnsiTheme="minorHAnsi" w:cstheme="minorHAnsi"/>
          <w:color w:val="000000"/>
          <w:sz w:val="22"/>
        </w:rPr>
        <w:t xml:space="preserve">e votre </w:t>
      </w:r>
      <w:r w:rsidRPr="00C05971">
        <w:rPr>
          <w:rFonts w:asciiTheme="minorHAnsi" w:eastAsia="Times New Roman" w:hAnsiTheme="minorHAnsi" w:cstheme="minorHAnsi"/>
          <w:color w:val="000000"/>
          <w:sz w:val="22"/>
        </w:rPr>
        <w:t>encadrement pour obtenir plus de précisions.</w:t>
      </w:r>
    </w:p>
    <w:p w14:paraId="180962AC" w14:textId="77777777" w:rsidR="00EF277B" w:rsidRPr="00710F51" w:rsidRDefault="002E1AAD" w:rsidP="00EF277B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710F51">
        <w:rPr>
          <w:rFonts w:asciiTheme="minorHAnsi" w:hAnsiTheme="minorHAnsi" w:cstheme="minorHAnsi"/>
          <w:smallCaps w:val="0"/>
          <w:sz w:val="24"/>
          <w:szCs w:val="24"/>
        </w:rPr>
        <w:lastRenderedPageBreak/>
        <w:t>Grille d’évaluation</w:t>
      </w:r>
    </w:p>
    <w:p w14:paraId="3B1B2917" w14:textId="243AECAF" w:rsidR="00421C08" w:rsidRPr="00013B4B" w:rsidRDefault="002E1AAD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13B4B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 w:rsidR="004A3201" w:rsidRPr="00013B4B">
        <w:rPr>
          <w:rFonts w:asciiTheme="minorHAnsi" w:eastAsia="Times New Roman" w:hAnsiTheme="minorHAnsi" w:cstheme="minorHAnsi"/>
          <w:color w:val="000000"/>
          <w:sz w:val="22"/>
        </w:rPr>
        <w:t>2</w:t>
      </w:r>
      <w:r w:rsidR="00CB39DE" w:rsidRPr="00013B4B">
        <w:rPr>
          <w:rFonts w:asciiTheme="minorHAnsi" w:eastAsia="Times New Roman" w:hAnsiTheme="minorHAnsi" w:cstheme="minorHAnsi"/>
          <w:color w:val="000000"/>
          <w:sz w:val="22"/>
        </w:rPr>
        <w:t>5</w:t>
      </w:r>
      <w:r w:rsidR="00E50C39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013B4B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 w:rsidR="00421C08" w:rsidRPr="00013B4B">
        <w:rPr>
          <w:rFonts w:asciiTheme="minorHAnsi" w:eastAsia="Times New Roman" w:hAnsiTheme="minorHAnsi" w:cstheme="minorHAnsi"/>
          <w:color w:val="000000"/>
          <w:sz w:val="22"/>
        </w:rPr>
        <w:t>. Voici la grille qui sera utilisée pour corriger votre travail.</w:t>
      </w:r>
    </w:p>
    <w:p w14:paraId="1C043192" w14:textId="77777777" w:rsidR="00EC1777" w:rsidRPr="00013B4B" w:rsidRDefault="00EC1777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4"/>
        <w:gridCol w:w="1546"/>
      </w:tblGrid>
      <w:tr w:rsidR="00421C08" w:rsidRPr="00013B4B" w14:paraId="1D64D298" w14:textId="77777777" w:rsidTr="00013B4B">
        <w:tc>
          <w:tcPr>
            <w:tcW w:w="7084" w:type="dxa"/>
          </w:tcPr>
          <w:p w14:paraId="67EE7C30" w14:textId="3E4FF355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013B4B">
              <w:rPr>
                <w:rFonts w:asciiTheme="minorHAnsi" w:hAnsiTheme="minorHAnsi" w:cstheme="minorHAnsi"/>
                <w:b/>
                <w:sz w:val="22"/>
              </w:rPr>
              <w:t>Critères d’évaluation</w:t>
            </w:r>
            <w:r w:rsidR="004A3201" w:rsidRPr="00013B4B">
              <w:rPr>
                <w:rFonts w:asciiTheme="minorHAnsi" w:hAnsiTheme="minorHAnsi" w:cstheme="minorHAnsi"/>
                <w:b/>
                <w:sz w:val="22"/>
              </w:rPr>
              <w:t xml:space="preserve"> du TN3</w:t>
            </w:r>
          </w:p>
        </w:tc>
        <w:tc>
          <w:tcPr>
            <w:tcW w:w="1546" w:type="dxa"/>
          </w:tcPr>
          <w:p w14:paraId="431F2896" w14:textId="77777777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13B4B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421C08" w:rsidRPr="00013B4B" w14:paraId="03C50547" w14:textId="77777777" w:rsidTr="00013B4B">
        <w:tc>
          <w:tcPr>
            <w:tcW w:w="7084" w:type="dxa"/>
          </w:tcPr>
          <w:p w14:paraId="3FEFCB5D" w14:textId="48B0FD28" w:rsidR="00421C08" w:rsidRPr="00013B4B" w:rsidRDefault="00421C08" w:rsidP="00C7131E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013B4B">
              <w:rPr>
                <w:rFonts w:asciiTheme="minorHAnsi" w:hAnsiTheme="minorHAnsi" w:cstheme="minorHAnsi"/>
                <w:sz w:val="22"/>
              </w:rPr>
              <w:t xml:space="preserve">L’introduction </w:t>
            </w:r>
            <w:r w:rsidR="00C7131E">
              <w:rPr>
                <w:rFonts w:asciiTheme="minorHAnsi" w:hAnsiTheme="minorHAnsi" w:cstheme="minorHAnsi"/>
                <w:sz w:val="22"/>
              </w:rPr>
              <w:t>(le résumé du milieu et la réponse à la question posée) est complète. </w:t>
            </w:r>
          </w:p>
        </w:tc>
        <w:tc>
          <w:tcPr>
            <w:tcW w:w="1546" w:type="dxa"/>
          </w:tcPr>
          <w:p w14:paraId="6D5986D3" w14:textId="77777777" w:rsidR="00421C08" w:rsidRPr="00013B4B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E9636E7" w14:textId="0396B0D9" w:rsidR="00421C08" w:rsidRPr="00013B4B" w:rsidRDefault="00CF279C" w:rsidP="009D09CF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/</w:t>
            </w:r>
            <w:r w:rsidR="008966CB">
              <w:rPr>
                <w:rFonts w:asciiTheme="minorHAnsi" w:hAnsiTheme="minorHAnsi" w:cstheme="minorHAnsi"/>
                <w:sz w:val="22"/>
              </w:rPr>
              <w:t>3</w:t>
            </w:r>
            <w:r w:rsidR="00E50C39">
              <w:rPr>
                <w:rFonts w:asciiTheme="minorHAnsi" w:hAnsiTheme="minorHAnsi" w:cstheme="minorHAnsi"/>
                <w:sz w:val="22"/>
              </w:rPr>
              <w:t> </w:t>
            </w:r>
            <w:r w:rsidR="00421C08" w:rsidRPr="00013B4B">
              <w:rPr>
                <w:rFonts w:asciiTheme="minorHAnsi" w:hAnsiTheme="minorHAnsi" w:cstheme="minorHAnsi"/>
                <w:sz w:val="22"/>
              </w:rPr>
              <w:t>p</w:t>
            </w:r>
            <w:r w:rsidR="00E50C39">
              <w:rPr>
                <w:rFonts w:asciiTheme="minorHAnsi" w:hAnsiTheme="minorHAnsi" w:cstheme="minorHAnsi"/>
                <w:sz w:val="22"/>
              </w:rPr>
              <w:t>oin</w:t>
            </w:r>
            <w:r w:rsidR="00421C08" w:rsidRPr="00013B4B">
              <w:rPr>
                <w:rFonts w:asciiTheme="minorHAnsi" w:hAnsiTheme="minorHAnsi" w:cstheme="minorHAnsi"/>
                <w:sz w:val="22"/>
              </w:rPr>
              <w:t>ts</w:t>
            </w:r>
          </w:p>
        </w:tc>
      </w:tr>
      <w:tr w:rsidR="00421C08" w:rsidRPr="00013B4B" w14:paraId="6C59394F" w14:textId="77777777" w:rsidTr="00013B4B">
        <w:tc>
          <w:tcPr>
            <w:tcW w:w="7084" w:type="dxa"/>
          </w:tcPr>
          <w:p w14:paraId="787418F5" w14:textId="470B1BF2" w:rsidR="00013B4B" w:rsidRDefault="00013B4B" w:rsidP="00013B4B">
            <w:pPr>
              <w:pStyle w:val="EDU6011Btexte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Pour chacune des </w:t>
            </w:r>
            <w:r w:rsidR="008966CB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trois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conditions préalables</w:t>
            </w:r>
            <w:r w:rsidR="00B67475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qui sont </w:t>
            </w:r>
            <w:r w:rsidR="008966CB">
              <w:rPr>
                <w:rFonts w:asciiTheme="minorHAnsi" w:eastAsia="Times New Roman" w:hAnsiTheme="minorHAnsi" w:cstheme="minorHAnsi"/>
                <w:color w:val="000000"/>
                <w:sz w:val="22"/>
              </w:rPr>
              <w:t>essentielles</w:t>
            </w:r>
            <w:r w:rsidR="00FA00E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:</w:t>
            </w:r>
          </w:p>
          <w:p w14:paraId="117268D3" w14:textId="64E845F1" w:rsidR="00013B4B" w:rsidRPr="00013B4B" w:rsidRDefault="00013B4B" w:rsidP="005429AE">
            <w:pPr>
              <w:pStyle w:val="EDU6011Btexte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l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es </w:t>
            </w:r>
            <w:r w:rsidRPr="00013B4B">
              <w:rPr>
                <w:rFonts w:asciiTheme="minorHAnsi" w:hAnsiTheme="minorHAnsi" w:cstheme="minorHAnsi"/>
                <w:sz w:val="22"/>
              </w:rPr>
              <w:t xml:space="preserve">obstacles </w:t>
            </w:r>
            <w:r w:rsidR="007F5C2B">
              <w:rPr>
                <w:rFonts w:asciiTheme="minorHAnsi" w:hAnsiTheme="minorHAnsi" w:cstheme="minorHAnsi"/>
                <w:sz w:val="22"/>
              </w:rPr>
              <w:t xml:space="preserve">et les possibilités </w:t>
            </w:r>
            <w:r w:rsidR="005129A0">
              <w:rPr>
                <w:rFonts w:asciiTheme="minorHAnsi" w:hAnsiTheme="minorHAnsi" w:cstheme="minorHAnsi"/>
                <w:sz w:val="22"/>
              </w:rPr>
              <w:t>que présente le</w:t>
            </w:r>
            <w:r w:rsidRPr="00013B4B">
              <w:rPr>
                <w:rFonts w:asciiTheme="minorHAnsi" w:hAnsiTheme="minorHAnsi" w:cstheme="minorHAnsi"/>
                <w:sz w:val="22"/>
              </w:rPr>
              <w:t xml:space="preserve"> contexte particulier de l’école </w:t>
            </w:r>
            <w:r w:rsidR="005129A0">
              <w:rPr>
                <w:rFonts w:asciiTheme="minorHAnsi" w:hAnsiTheme="minorHAnsi" w:cstheme="minorHAnsi"/>
                <w:sz w:val="22"/>
              </w:rPr>
              <w:t>au regard de l’établissement des</w:t>
            </w:r>
            <w:r w:rsidRPr="00013B4B">
              <w:rPr>
                <w:rFonts w:asciiTheme="minorHAnsi" w:hAnsiTheme="minorHAnsi" w:cstheme="minorHAnsi"/>
                <w:sz w:val="22"/>
              </w:rPr>
              <w:t xml:space="preserve"> conditions préalables sont présentés</w:t>
            </w:r>
            <w:r>
              <w:rPr>
                <w:rFonts w:asciiTheme="minorHAnsi" w:hAnsiTheme="minorHAnsi" w:cstheme="minorHAnsi"/>
                <w:sz w:val="22"/>
              </w:rPr>
              <w:t xml:space="preserve"> de manière réfléchie;</w:t>
            </w:r>
          </w:p>
          <w:p w14:paraId="4FDC36B2" w14:textId="3D554E8D" w:rsidR="00013B4B" w:rsidRPr="00013B4B" w:rsidRDefault="00013B4B" w:rsidP="005429AE">
            <w:pPr>
              <w:pStyle w:val="EDU6011Btext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les réponses </w:t>
            </w:r>
            <w:r w:rsidR="00FA00EC">
              <w:rPr>
                <w:rFonts w:asciiTheme="minorHAnsi" w:hAnsiTheme="minorHAnsi" w:cstheme="minorHAnsi"/>
                <w:sz w:val="22"/>
              </w:rPr>
              <w:t>au</w:t>
            </w:r>
            <w:r w:rsidR="005129A0">
              <w:rPr>
                <w:rFonts w:asciiTheme="minorHAnsi" w:hAnsiTheme="minorHAnsi" w:cstheme="minorHAnsi"/>
                <w:sz w:val="22"/>
              </w:rPr>
              <w:t>x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3B4B">
              <w:rPr>
                <w:rFonts w:asciiTheme="minorHAnsi" w:hAnsiTheme="minorHAnsi" w:cstheme="minorHAnsi"/>
                <w:sz w:val="22"/>
              </w:rPr>
              <w:t>question</w:t>
            </w:r>
            <w:r w:rsidR="005129A0">
              <w:rPr>
                <w:rFonts w:asciiTheme="minorHAnsi" w:hAnsiTheme="minorHAnsi" w:cstheme="minorHAnsi"/>
                <w:sz w:val="22"/>
              </w:rPr>
              <w:t>s</w:t>
            </w:r>
            <w:r w:rsidRPr="00013B4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129A0">
              <w:rPr>
                <w:rFonts w:asciiTheme="minorHAnsi" w:hAnsiTheme="minorHAnsi" w:cstheme="minorHAnsi"/>
                <w:sz w:val="22"/>
              </w:rPr>
              <w:t>sont pertinentes</w:t>
            </w:r>
            <w:r>
              <w:rPr>
                <w:rFonts w:asciiTheme="minorHAnsi" w:hAnsiTheme="minorHAnsi" w:cstheme="minorHAnsi"/>
                <w:sz w:val="22"/>
              </w:rPr>
              <w:t>;</w:t>
            </w:r>
          </w:p>
          <w:p w14:paraId="5EDE1747" w14:textId="0CB34873" w:rsidR="00013B4B" w:rsidRPr="00013B4B" w:rsidRDefault="00013B4B" w:rsidP="005429AE">
            <w:pPr>
              <w:pStyle w:val="EDU6011Btext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des exemples pertinents sont cités </w:t>
            </w:r>
            <w:r w:rsidR="00AB249F">
              <w:rPr>
                <w:rFonts w:asciiTheme="minorHAnsi" w:hAnsiTheme="minorHAnsi" w:cstheme="minorHAnsi"/>
                <w:sz w:val="22"/>
              </w:rPr>
              <w:t>à l’</w:t>
            </w:r>
            <w:r>
              <w:rPr>
                <w:rFonts w:asciiTheme="minorHAnsi" w:hAnsiTheme="minorHAnsi" w:cstheme="minorHAnsi"/>
                <w:sz w:val="22"/>
              </w:rPr>
              <w:t>appui.</w:t>
            </w:r>
          </w:p>
          <w:p w14:paraId="13574BC9" w14:textId="4E2B1ECF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1546" w:type="dxa"/>
          </w:tcPr>
          <w:p w14:paraId="17030AE8" w14:textId="77777777" w:rsidR="00421C08" w:rsidRPr="00013B4B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AC61230" w14:textId="77777777" w:rsidR="00421C08" w:rsidRPr="00013B4B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BB4A636" w14:textId="72C67102" w:rsidR="00421C08" w:rsidRPr="00013B4B" w:rsidRDefault="00421C08" w:rsidP="00013B4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8966CB">
              <w:rPr>
                <w:rFonts w:asciiTheme="minorHAnsi" w:eastAsia="Times New Roman" w:hAnsiTheme="minorHAnsi" w:cstheme="minorHAnsi"/>
                <w:color w:val="000000"/>
                <w:sz w:val="22"/>
              </w:rPr>
              <w:t>14</w:t>
            </w:r>
            <w:r w:rsidR="005129A0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E50C39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013B4B" w14:paraId="13116829" w14:textId="77777777" w:rsidTr="00013B4B">
        <w:tc>
          <w:tcPr>
            <w:tcW w:w="7084" w:type="dxa"/>
          </w:tcPr>
          <w:p w14:paraId="280C3FD7" w14:textId="71D89272" w:rsidR="00861F22" w:rsidRDefault="008966CB" w:rsidP="00861F22">
            <w:pPr>
              <w:pStyle w:val="EDU6011BTexteaprsenumoupuce"/>
              <w:spacing w:before="24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Les réponses aux</w:t>
            </w:r>
            <w:r w:rsidR="007F5C2B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question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  <w:r w:rsidR="007F5C2B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 w:rsidR="005129A0">
              <w:rPr>
                <w:rFonts w:asciiTheme="minorHAnsi" w:eastAsia="Times New Roman" w:hAnsiTheme="minorHAnsi" w:cstheme="minorHAnsi"/>
                <w:color w:val="000000"/>
                <w:sz w:val="22"/>
              </w:rPr>
              <w:t>visant à</w:t>
            </w:r>
            <w:r w:rsidR="001460E0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dresser le </w:t>
            </w:r>
            <w:r w:rsidR="007F5C2B">
              <w:rPr>
                <w:rFonts w:asciiTheme="minorHAnsi" w:eastAsia="Times New Roman" w:hAnsiTheme="minorHAnsi" w:cstheme="minorHAnsi"/>
                <w:color w:val="000000"/>
                <w:sz w:val="22"/>
              </w:rPr>
              <w:t>bilan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sont</w:t>
            </w:r>
            <w:r w:rsidR="009B26A8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étoffée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  <w:r w:rsidR="009B26A8">
              <w:rPr>
                <w:rFonts w:asciiTheme="minorHAnsi" w:eastAsia="Times New Roman" w:hAnsiTheme="minorHAnsi" w:cstheme="minorHAnsi"/>
                <w:color w:val="000000"/>
                <w:sz w:val="22"/>
              </w:rPr>
              <w:t>. Elle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  <w:r w:rsidR="009B26A8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démontre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nt</w:t>
            </w:r>
            <w:r w:rsidR="009B26A8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 w:rsidR="00861F22">
              <w:rPr>
                <w:rFonts w:asciiTheme="minorHAnsi" w:hAnsiTheme="minorHAnsi" w:cstheme="minorHAnsi"/>
                <w:sz w:val="22"/>
              </w:rPr>
              <w:t xml:space="preserve">une compréhension intégrée </w:t>
            </w:r>
            <w:r w:rsidR="00861F22" w:rsidRPr="00C05EE6">
              <w:rPr>
                <w:rFonts w:asciiTheme="minorHAnsi" w:hAnsiTheme="minorHAnsi" w:cstheme="minorHAnsi"/>
                <w:sz w:val="22"/>
              </w:rPr>
              <w:t>d</w:t>
            </w:r>
            <w:r>
              <w:rPr>
                <w:rFonts w:asciiTheme="minorHAnsi" w:hAnsiTheme="minorHAnsi" w:cstheme="minorHAnsi"/>
                <w:sz w:val="22"/>
              </w:rPr>
              <w:t xml:space="preserve">es conditions préalables </w:t>
            </w:r>
            <w:r w:rsidR="001460E0">
              <w:rPr>
                <w:rFonts w:asciiTheme="minorHAnsi" w:hAnsiTheme="minorHAnsi" w:cstheme="minorHAnsi"/>
                <w:sz w:val="22"/>
              </w:rPr>
              <w:t xml:space="preserve">à l’implantation </w:t>
            </w:r>
            <w:r w:rsidR="00861F22">
              <w:rPr>
                <w:rFonts w:asciiTheme="minorHAnsi" w:hAnsiTheme="minorHAnsi" w:cstheme="minorHAnsi"/>
                <w:sz w:val="22"/>
              </w:rPr>
              <w:t>du</w:t>
            </w:r>
            <w:r w:rsidR="00861F22" w:rsidRPr="00C05EE6">
              <w:rPr>
                <w:rFonts w:asciiTheme="minorHAnsi" w:hAnsiTheme="minorHAnsi" w:cstheme="minorHAnsi"/>
                <w:sz w:val="22"/>
              </w:rPr>
              <w:t xml:space="preserve"> système SCP</w:t>
            </w:r>
            <w:r w:rsidR="00861F22">
              <w:rPr>
                <w:rFonts w:asciiTheme="minorHAnsi" w:hAnsiTheme="minorHAnsi" w:cstheme="minorHAnsi"/>
                <w:sz w:val="22"/>
              </w:rPr>
              <w:t>.</w:t>
            </w:r>
          </w:p>
          <w:p w14:paraId="21B1D820" w14:textId="46A0F778" w:rsidR="00421C08" w:rsidRDefault="008966CB" w:rsidP="008966CB">
            <w:pPr>
              <w:pStyle w:val="EDU6011BTexteaprsenumoupuce"/>
              <w:spacing w:before="24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Les</w:t>
            </w:r>
            <w:r w:rsidR="00861F22">
              <w:rPr>
                <w:rFonts w:asciiTheme="minorHAnsi" w:hAnsiTheme="minorHAnsi" w:cstheme="minorHAnsi"/>
                <w:sz w:val="22"/>
              </w:rPr>
              <w:t xml:space="preserve"> réponse</w:t>
            </w:r>
            <w:r>
              <w:rPr>
                <w:rFonts w:asciiTheme="minorHAnsi" w:hAnsiTheme="minorHAnsi" w:cstheme="minorHAnsi"/>
                <w:sz w:val="22"/>
              </w:rPr>
              <w:t>s font</w:t>
            </w:r>
            <w:r w:rsidR="00861F22">
              <w:rPr>
                <w:rFonts w:asciiTheme="minorHAnsi" w:hAnsiTheme="minorHAnsi" w:cstheme="minorHAnsi"/>
                <w:sz w:val="22"/>
              </w:rPr>
              <w:t xml:space="preserve"> également la preuve d’une évaluation éclairée </w:t>
            </w:r>
            <w:r w:rsidR="00C5039B">
              <w:rPr>
                <w:rFonts w:asciiTheme="minorHAnsi" w:hAnsiTheme="minorHAnsi" w:cstheme="minorHAnsi"/>
                <w:sz w:val="22"/>
              </w:rPr>
              <w:t>des</w:t>
            </w:r>
            <w:r w:rsidR="00861F22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relations dans le milieu </w:t>
            </w:r>
            <w:r w:rsidR="00C5039B">
              <w:rPr>
                <w:rFonts w:asciiTheme="minorHAnsi" w:hAnsiTheme="minorHAnsi" w:cstheme="minorHAnsi"/>
                <w:sz w:val="22"/>
              </w:rPr>
              <w:t xml:space="preserve">qui </w:t>
            </w:r>
            <w:r>
              <w:rPr>
                <w:rFonts w:asciiTheme="minorHAnsi" w:hAnsiTheme="minorHAnsi" w:cstheme="minorHAnsi"/>
                <w:sz w:val="22"/>
              </w:rPr>
              <w:t>favoris</w:t>
            </w:r>
            <w:r w:rsidR="00C5039B">
              <w:rPr>
                <w:rFonts w:asciiTheme="minorHAnsi" w:hAnsiTheme="minorHAnsi" w:cstheme="minorHAnsi"/>
                <w:sz w:val="22"/>
              </w:rPr>
              <w:t>e</w:t>
            </w:r>
            <w:r>
              <w:rPr>
                <w:rFonts w:asciiTheme="minorHAnsi" w:hAnsiTheme="minorHAnsi" w:cstheme="minorHAnsi"/>
                <w:sz w:val="22"/>
              </w:rPr>
              <w:t>nt ou non l’implantation du SCP</w:t>
            </w:r>
            <w:r w:rsidR="00C5039B">
              <w:rPr>
                <w:rFonts w:asciiTheme="minorHAnsi" w:hAnsiTheme="minorHAnsi" w:cstheme="minorHAnsi"/>
                <w:sz w:val="22"/>
              </w:rPr>
              <w:t>.</w:t>
            </w:r>
          </w:p>
          <w:p w14:paraId="4CA1C995" w14:textId="181CBE01" w:rsidR="008966CB" w:rsidRPr="008966CB" w:rsidRDefault="008966CB" w:rsidP="008966CB">
            <w:pPr>
              <w:pStyle w:val="EDU6011BTexteaprsenumoupuce"/>
              <w:spacing w:before="240"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6" w:type="dxa"/>
          </w:tcPr>
          <w:p w14:paraId="75BF49D1" w14:textId="77777777" w:rsidR="00421C08" w:rsidRPr="00013B4B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67FDE52" w14:textId="77777777" w:rsidR="00421C08" w:rsidRPr="00013B4B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280D252" w14:textId="284296F4" w:rsidR="00421C08" w:rsidRPr="00013B4B" w:rsidRDefault="00421C08" w:rsidP="00013B4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8966CB">
              <w:rPr>
                <w:rFonts w:asciiTheme="minorHAnsi" w:eastAsia="Times New Roman" w:hAnsiTheme="minorHAnsi" w:cstheme="minorHAnsi"/>
                <w:color w:val="000000"/>
                <w:sz w:val="22"/>
              </w:rPr>
              <w:t>5</w:t>
            </w:r>
            <w:r w:rsidR="00C5039B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C5039B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013B4B" w14:paraId="680275DC" w14:textId="77777777" w:rsidTr="00013B4B">
        <w:tc>
          <w:tcPr>
            <w:tcW w:w="7084" w:type="dxa"/>
          </w:tcPr>
          <w:p w14:paraId="7D3D6B18" w14:textId="7E9C3C15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013B4B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E50C3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46" w:type="dxa"/>
          </w:tcPr>
          <w:p w14:paraId="38427154" w14:textId="7E78E383" w:rsidR="00421C08" w:rsidRPr="00013B4B" w:rsidRDefault="00421C08" w:rsidP="00013B4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CF279C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="00E50C39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E50C39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t</w:t>
            </w:r>
          </w:p>
        </w:tc>
      </w:tr>
      <w:tr w:rsidR="00421C08" w:rsidRPr="00013B4B" w14:paraId="1C5A721A" w14:textId="77777777" w:rsidTr="00013B4B">
        <w:tc>
          <w:tcPr>
            <w:tcW w:w="7084" w:type="dxa"/>
          </w:tcPr>
          <w:p w14:paraId="41706AAA" w14:textId="7EBD0768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013B4B">
              <w:rPr>
                <w:rFonts w:asciiTheme="minorHAnsi" w:hAnsiTheme="minorHAnsi" w:cstheme="minorHAnsi"/>
                <w:sz w:val="22"/>
              </w:rPr>
              <w:t xml:space="preserve">La </w:t>
            </w:r>
            <w:r w:rsidR="00D702FE">
              <w:rPr>
                <w:rFonts w:asciiTheme="minorHAnsi" w:hAnsiTheme="minorHAnsi" w:cstheme="minorHAnsi"/>
                <w:sz w:val="22"/>
              </w:rPr>
              <w:t>liste de</w:t>
            </w:r>
            <w:r w:rsidR="000A7CD5">
              <w:rPr>
                <w:rFonts w:asciiTheme="minorHAnsi" w:hAnsiTheme="minorHAnsi" w:cstheme="minorHAnsi"/>
                <w:sz w:val="22"/>
              </w:rPr>
              <w:t>s</w:t>
            </w:r>
            <w:r w:rsidR="00D702FE">
              <w:rPr>
                <w:rFonts w:asciiTheme="minorHAnsi" w:hAnsiTheme="minorHAnsi" w:cstheme="minorHAnsi"/>
                <w:sz w:val="22"/>
              </w:rPr>
              <w:t xml:space="preserve"> références </w:t>
            </w:r>
            <w:r w:rsidRPr="00013B4B">
              <w:rPr>
                <w:rFonts w:asciiTheme="minorHAnsi" w:hAnsiTheme="minorHAnsi" w:cstheme="minorHAnsi"/>
                <w:sz w:val="22"/>
              </w:rPr>
              <w:t>bibliographi</w:t>
            </w:r>
            <w:r w:rsidR="00D702FE">
              <w:rPr>
                <w:rFonts w:asciiTheme="minorHAnsi" w:hAnsiTheme="minorHAnsi" w:cstheme="minorHAnsi"/>
                <w:sz w:val="22"/>
              </w:rPr>
              <w:t>qu</w:t>
            </w:r>
            <w:r w:rsidRPr="00013B4B">
              <w:rPr>
                <w:rFonts w:asciiTheme="minorHAnsi" w:hAnsiTheme="minorHAnsi" w:cstheme="minorHAnsi"/>
                <w:sz w:val="22"/>
              </w:rPr>
              <w:t>e</w:t>
            </w:r>
            <w:r w:rsidR="00D702FE">
              <w:rPr>
                <w:rFonts w:asciiTheme="minorHAnsi" w:hAnsiTheme="minorHAnsi" w:cstheme="minorHAnsi"/>
                <w:sz w:val="22"/>
              </w:rPr>
              <w:t>s</w:t>
            </w:r>
            <w:r w:rsidRPr="00013B4B">
              <w:rPr>
                <w:rFonts w:asciiTheme="minorHAnsi" w:hAnsiTheme="minorHAnsi" w:cstheme="minorHAnsi"/>
                <w:sz w:val="22"/>
              </w:rPr>
              <w:t xml:space="preserve"> est complète et respecte les normes de présentation en vigueur </w:t>
            </w:r>
            <w:r w:rsidR="00D702FE">
              <w:rPr>
                <w:rFonts w:asciiTheme="minorHAnsi" w:hAnsiTheme="minorHAnsi" w:cstheme="minorHAnsi"/>
                <w:sz w:val="22"/>
              </w:rPr>
              <w:t>dans le</w:t>
            </w:r>
            <w:r w:rsidR="00D702FE" w:rsidRPr="00013B4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13B4B">
              <w:rPr>
                <w:rFonts w:asciiTheme="minorHAnsi" w:hAnsiTheme="minorHAnsi" w:cstheme="minorHAnsi"/>
                <w:sz w:val="22"/>
              </w:rPr>
              <w:t>contexte universitaire.</w:t>
            </w:r>
          </w:p>
        </w:tc>
        <w:tc>
          <w:tcPr>
            <w:tcW w:w="1546" w:type="dxa"/>
          </w:tcPr>
          <w:p w14:paraId="10B8CB43" w14:textId="34D2137F" w:rsidR="00421C08" w:rsidRPr="00013B4B" w:rsidRDefault="00421C08" w:rsidP="00013B4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CF279C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  <w:r w:rsidR="00E50C39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E50C39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013B4B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013B4B" w14:paraId="6A1726AF" w14:textId="77777777" w:rsidTr="00013B4B">
        <w:tc>
          <w:tcPr>
            <w:tcW w:w="7084" w:type="dxa"/>
          </w:tcPr>
          <w:p w14:paraId="54D82217" w14:textId="77777777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013B4B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1546" w:type="dxa"/>
          </w:tcPr>
          <w:p w14:paraId="02A0B39C" w14:textId="7A42CC92" w:rsidR="00421C08" w:rsidRPr="00013B4B" w:rsidRDefault="00421C08" w:rsidP="00013B4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013B4B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</w:t>
            </w:r>
            <w:r w:rsidR="00013B4B" w:rsidRPr="00013B4B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2</w:t>
            </w:r>
            <w:r w:rsidR="009D09CF" w:rsidRPr="00013B4B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5</w:t>
            </w:r>
            <w:r w:rsidR="00E50C3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 </w:t>
            </w:r>
            <w:r w:rsidRPr="00013B4B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p</w:t>
            </w:r>
            <w:r w:rsidR="00E50C39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oin</w:t>
            </w:r>
            <w:r w:rsidRPr="00013B4B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ts</w:t>
            </w:r>
          </w:p>
        </w:tc>
      </w:tr>
      <w:tr w:rsidR="00421C08" w:rsidRPr="00013B4B" w14:paraId="4C104DFB" w14:textId="77777777" w:rsidTr="00013B4B">
        <w:trPr>
          <w:trHeight w:val="653"/>
        </w:trPr>
        <w:tc>
          <w:tcPr>
            <w:tcW w:w="7084" w:type="dxa"/>
          </w:tcPr>
          <w:p w14:paraId="1533FE91" w14:textId="6FAEEA48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13B4B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D702FE">
              <w:rPr>
                <w:rFonts w:asciiTheme="minorHAnsi" w:hAnsiTheme="minorHAnsi" w:cstheme="minorHAnsi"/>
                <w:b/>
                <w:sz w:val="22"/>
              </w:rPr>
              <w:t xml:space="preserve">à la </w:t>
            </w:r>
            <w:r w:rsidRPr="00013B4B">
              <w:rPr>
                <w:rFonts w:asciiTheme="minorHAnsi" w:hAnsiTheme="minorHAnsi" w:cstheme="minorHAnsi"/>
                <w:b/>
                <w:sz w:val="22"/>
              </w:rPr>
              <w:t xml:space="preserve">suite </w:t>
            </w:r>
            <w:r w:rsidR="00D702FE">
              <w:rPr>
                <w:rFonts w:asciiTheme="minorHAnsi" w:hAnsiTheme="minorHAnsi" w:cstheme="minorHAnsi"/>
                <w:b/>
                <w:sz w:val="22"/>
              </w:rPr>
              <w:t>de</w:t>
            </w:r>
            <w:r w:rsidR="00D702FE" w:rsidRPr="00013B4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013B4B">
              <w:rPr>
                <w:rFonts w:asciiTheme="minorHAnsi" w:hAnsiTheme="minorHAnsi" w:cstheme="minorHAnsi"/>
                <w:b/>
                <w:sz w:val="22"/>
              </w:rPr>
              <w:t>la correction :</w:t>
            </w:r>
          </w:p>
          <w:p w14:paraId="06B9B5E1" w14:textId="77777777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6" w:type="dxa"/>
          </w:tcPr>
          <w:p w14:paraId="1D832ADE" w14:textId="77777777" w:rsidR="00421C08" w:rsidRPr="00013B4B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288C6D07" w14:textId="77777777" w:rsidR="000804A6" w:rsidRDefault="000804A6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sectPr w:rsidR="00080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0571F6" w16cid:durableId="1EF0500F"/>
  <w16cid:commentId w16cid:paraId="74788666" w16cid:durableId="1EF05A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B1EE" w14:textId="77777777" w:rsidR="002D5978" w:rsidRDefault="002D5978" w:rsidP="00904006">
      <w:pPr>
        <w:spacing w:before="0" w:line="240" w:lineRule="auto"/>
      </w:pPr>
      <w:r>
        <w:separator/>
      </w:r>
    </w:p>
  </w:endnote>
  <w:endnote w:type="continuationSeparator" w:id="0">
    <w:p w14:paraId="3B4316C3" w14:textId="77777777" w:rsidR="002D5978" w:rsidRDefault="002D5978" w:rsidP="009040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4A019" w14:textId="77777777" w:rsidR="00904006" w:rsidRDefault="009040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CE48" w14:textId="77777777" w:rsidR="00904006" w:rsidRDefault="0090400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B3EC4" w14:textId="77777777" w:rsidR="00904006" w:rsidRDefault="009040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B6F09" w14:textId="77777777" w:rsidR="002D5978" w:rsidRDefault="002D5978" w:rsidP="00904006">
      <w:pPr>
        <w:spacing w:before="0" w:line="240" w:lineRule="auto"/>
      </w:pPr>
      <w:r>
        <w:separator/>
      </w:r>
    </w:p>
  </w:footnote>
  <w:footnote w:type="continuationSeparator" w:id="0">
    <w:p w14:paraId="5B233451" w14:textId="77777777" w:rsidR="002D5978" w:rsidRDefault="002D5978" w:rsidP="0090400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0076" w14:textId="77777777" w:rsidR="00904006" w:rsidRDefault="009040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776E" w14:textId="77777777" w:rsidR="00904006" w:rsidRDefault="0090400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8919" w14:textId="77777777" w:rsidR="00904006" w:rsidRDefault="009040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909"/>
    <w:multiLevelType w:val="multilevel"/>
    <w:tmpl w:val="0F126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A528BD"/>
    <w:multiLevelType w:val="hybridMultilevel"/>
    <w:tmpl w:val="2194B5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71593"/>
    <w:multiLevelType w:val="hybridMultilevel"/>
    <w:tmpl w:val="94005CD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93118CF"/>
    <w:multiLevelType w:val="hybridMultilevel"/>
    <w:tmpl w:val="E67CE3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F4021"/>
    <w:multiLevelType w:val="hybridMultilevel"/>
    <w:tmpl w:val="ED740414"/>
    <w:lvl w:ilvl="0" w:tplc="0F98A39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64BB9"/>
    <w:multiLevelType w:val="hybridMultilevel"/>
    <w:tmpl w:val="6F6608D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13B4B"/>
    <w:rsid w:val="00014C7B"/>
    <w:rsid w:val="00017A48"/>
    <w:rsid w:val="0004004B"/>
    <w:rsid w:val="000804A6"/>
    <w:rsid w:val="00092D2D"/>
    <w:rsid w:val="000A7CD5"/>
    <w:rsid w:val="000E5F55"/>
    <w:rsid w:val="001460E0"/>
    <w:rsid w:val="001C5243"/>
    <w:rsid w:val="001D523F"/>
    <w:rsid w:val="00263172"/>
    <w:rsid w:val="002A01B1"/>
    <w:rsid w:val="002A48FE"/>
    <w:rsid w:val="002A700A"/>
    <w:rsid w:val="002D5978"/>
    <w:rsid w:val="002E1AAD"/>
    <w:rsid w:val="002F23F0"/>
    <w:rsid w:val="003838A1"/>
    <w:rsid w:val="003A6929"/>
    <w:rsid w:val="003C6A40"/>
    <w:rsid w:val="003C6B1D"/>
    <w:rsid w:val="003D45E0"/>
    <w:rsid w:val="00402273"/>
    <w:rsid w:val="00421C08"/>
    <w:rsid w:val="004323BB"/>
    <w:rsid w:val="00435CE2"/>
    <w:rsid w:val="004872B0"/>
    <w:rsid w:val="004A3201"/>
    <w:rsid w:val="005129A0"/>
    <w:rsid w:val="005257DE"/>
    <w:rsid w:val="00537FE1"/>
    <w:rsid w:val="005429AE"/>
    <w:rsid w:val="00551E35"/>
    <w:rsid w:val="005D2B3C"/>
    <w:rsid w:val="006A32A9"/>
    <w:rsid w:val="006B435C"/>
    <w:rsid w:val="006E53BF"/>
    <w:rsid w:val="00710F51"/>
    <w:rsid w:val="007659C2"/>
    <w:rsid w:val="00765D77"/>
    <w:rsid w:val="007A1CEE"/>
    <w:rsid w:val="007E08B7"/>
    <w:rsid w:val="007F5C2B"/>
    <w:rsid w:val="008045AD"/>
    <w:rsid w:val="00824189"/>
    <w:rsid w:val="00861F22"/>
    <w:rsid w:val="008966CB"/>
    <w:rsid w:val="008A044C"/>
    <w:rsid w:val="00904006"/>
    <w:rsid w:val="009B26A8"/>
    <w:rsid w:val="009D09CF"/>
    <w:rsid w:val="00A162C3"/>
    <w:rsid w:val="00A244E5"/>
    <w:rsid w:val="00A51B9F"/>
    <w:rsid w:val="00A97F34"/>
    <w:rsid w:val="00AB249F"/>
    <w:rsid w:val="00AE306B"/>
    <w:rsid w:val="00AE622B"/>
    <w:rsid w:val="00B513C4"/>
    <w:rsid w:val="00B6092B"/>
    <w:rsid w:val="00B67475"/>
    <w:rsid w:val="00B75DD0"/>
    <w:rsid w:val="00B82515"/>
    <w:rsid w:val="00B94F06"/>
    <w:rsid w:val="00BA6F89"/>
    <w:rsid w:val="00BB0921"/>
    <w:rsid w:val="00C05971"/>
    <w:rsid w:val="00C44B1B"/>
    <w:rsid w:val="00C5039B"/>
    <w:rsid w:val="00C7131E"/>
    <w:rsid w:val="00CB39DE"/>
    <w:rsid w:val="00CD724E"/>
    <w:rsid w:val="00CF279C"/>
    <w:rsid w:val="00D11E84"/>
    <w:rsid w:val="00D702FE"/>
    <w:rsid w:val="00DB1E7F"/>
    <w:rsid w:val="00E50C39"/>
    <w:rsid w:val="00E746E6"/>
    <w:rsid w:val="00E94FA8"/>
    <w:rsid w:val="00EB6A40"/>
    <w:rsid w:val="00EC1777"/>
    <w:rsid w:val="00EF277B"/>
    <w:rsid w:val="00F01968"/>
    <w:rsid w:val="00FA00EC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5C82"/>
  <w15:docId w15:val="{56C27FA5-4256-449B-83DC-5FB95BD6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F0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U6011Btexte">
    <w:name w:val="EDU6011B_texte"/>
    <w:qFormat/>
    <w:rsid w:val="007E08B7"/>
    <w:pPr>
      <w:spacing w:before="120" w:after="120" w:line="60" w:lineRule="atLeast"/>
      <w:jc w:val="both"/>
    </w:pPr>
    <w:rPr>
      <w:rFonts w:ascii="Arial" w:hAnsi="Arial"/>
      <w:sz w:val="20"/>
    </w:rPr>
  </w:style>
  <w:style w:type="paragraph" w:customStyle="1" w:styleId="EDU6011BTexteaprsenumoupuce">
    <w:name w:val="EDU6011B_Texte après enum ou puce"/>
    <w:basedOn w:val="EDU6011Btexte"/>
    <w:qFormat/>
    <w:rsid w:val="00861F22"/>
    <w:pPr>
      <w:spacing w:before="180"/>
    </w:pPr>
  </w:style>
  <w:style w:type="paragraph" w:styleId="En-tte">
    <w:name w:val="header"/>
    <w:basedOn w:val="Normal"/>
    <w:link w:val="En-tteCar"/>
    <w:uiPriority w:val="99"/>
    <w:unhideWhenUsed/>
    <w:rsid w:val="00904006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006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904006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00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 Bilodeau</dc:creator>
  <cp:lastModifiedBy>Robitaille, Nicolas</cp:lastModifiedBy>
  <cp:revision>8</cp:revision>
  <dcterms:created xsi:type="dcterms:W3CDTF">2018-07-17T13:35:00Z</dcterms:created>
  <dcterms:modified xsi:type="dcterms:W3CDTF">2019-05-15T14:22:00Z</dcterms:modified>
</cp:coreProperties>
</file>